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8AF60" w14:textId="342A7D36" w:rsidR="003912DC" w:rsidRPr="0030432E" w:rsidRDefault="000062F1" w:rsidP="003912DC">
      <w:pPr>
        <w:jc w:val="right"/>
        <w:rPr>
          <w:rFonts w:ascii="Calibri" w:hAnsi="Calibri" w:cs="Calibri"/>
          <w:b/>
          <w:bCs/>
          <w:i/>
          <w:sz w:val="28"/>
          <w:szCs w:val="28"/>
          <w:u w:val="single"/>
        </w:rPr>
      </w:pPr>
      <w:r w:rsidRPr="0030432E">
        <w:rPr>
          <w:rFonts w:ascii="Calibri" w:hAnsi="Calibri" w:cs="Calibri"/>
          <w:b/>
          <w:bCs/>
          <w:i/>
          <w:sz w:val="28"/>
          <w:szCs w:val="28"/>
          <w:u w:val="single"/>
        </w:rPr>
        <w:t xml:space="preserve">ALLEGATO </w:t>
      </w:r>
      <w:r w:rsidR="0030432E" w:rsidRPr="0030432E">
        <w:rPr>
          <w:rFonts w:ascii="Calibri" w:hAnsi="Calibri" w:cs="Calibri"/>
          <w:b/>
          <w:bCs/>
          <w:i/>
          <w:sz w:val="28"/>
          <w:szCs w:val="28"/>
          <w:u w:val="single"/>
        </w:rPr>
        <w:t>B</w:t>
      </w:r>
    </w:p>
    <w:p w14:paraId="5D7D7780" w14:textId="755BBFE5" w:rsidR="003912DC" w:rsidRPr="003912DC" w:rsidRDefault="003912DC" w:rsidP="003912DC">
      <w:pPr>
        <w:jc w:val="right"/>
        <w:rPr>
          <w:rFonts w:ascii="Calibri" w:hAnsi="Calibri" w:cs="Calibri"/>
          <w:bCs/>
        </w:rPr>
      </w:pPr>
    </w:p>
    <w:p w14:paraId="5BDDB4C4" w14:textId="4D65CCF0" w:rsidR="003912DC" w:rsidRPr="003912DC" w:rsidRDefault="000062F1" w:rsidP="003912DC">
      <w:pPr>
        <w:jc w:val="right"/>
        <w:rPr>
          <w:rFonts w:ascii="Calibri" w:hAnsi="Calibri" w:cs="Calibri"/>
          <w:bCs/>
        </w:rPr>
      </w:pPr>
      <w:r w:rsidRPr="003912DC">
        <w:rPr>
          <w:rFonts w:ascii="Calibri" w:hAnsi="Calibri" w:cs="Calibri"/>
          <w:bCs/>
        </w:rPr>
        <w:t>AL DIRIGENTE SCOLASTICO</w:t>
      </w:r>
    </w:p>
    <w:p w14:paraId="68B5C4E4" w14:textId="5D69DF6B" w:rsidR="003912DC" w:rsidRPr="003912DC" w:rsidRDefault="000062F1" w:rsidP="003912DC">
      <w:pPr>
        <w:jc w:val="right"/>
        <w:rPr>
          <w:rFonts w:ascii="Calibri" w:hAnsi="Calibri" w:cs="Calibri"/>
          <w:bCs/>
        </w:rPr>
      </w:pPr>
      <w:r w:rsidRPr="003912DC">
        <w:rPr>
          <w:rFonts w:ascii="Calibri" w:hAnsi="Calibri" w:cs="Calibri"/>
          <w:bCs/>
        </w:rPr>
        <w:t>SECONDO ISTITUTO COMPRENSIVO “ MONTESSORI-BILOTTA”</w:t>
      </w:r>
    </w:p>
    <w:p w14:paraId="0FBBC4D2" w14:textId="3113085D" w:rsidR="003912DC" w:rsidRDefault="000062F1" w:rsidP="003912DC">
      <w:pPr>
        <w:jc w:val="right"/>
        <w:rPr>
          <w:rFonts w:ascii="Calibri" w:hAnsi="Calibri" w:cs="Calibri"/>
          <w:bCs/>
        </w:rPr>
      </w:pPr>
      <w:r w:rsidRPr="003912DC">
        <w:rPr>
          <w:rFonts w:ascii="Calibri" w:hAnsi="Calibri" w:cs="Calibri"/>
          <w:bCs/>
        </w:rPr>
        <w:t>FRANCAVILLA F.NA (BR)</w:t>
      </w:r>
    </w:p>
    <w:p w14:paraId="4234B260" w14:textId="2D1DA427" w:rsidR="00A93586" w:rsidRDefault="00A93586" w:rsidP="003912DC">
      <w:pPr>
        <w:jc w:val="right"/>
        <w:rPr>
          <w:rFonts w:ascii="Calibri" w:hAnsi="Calibri" w:cs="Calibri"/>
          <w:bCs/>
        </w:rPr>
      </w:pPr>
    </w:p>
    <w:p w14:paraId="652F3525" w14:textId="01A9C136" w:rsidR="00A93586" w:rsidRPr="00A93586" w:rsidRDefault="00A93586" w:rsidP="00A93586">
      <w:pPr>
        <w:rPr>
          <w:rFonts w:ascii="Calibri" w:hAnsi="Calibri" w:cs="Calibri"/>
          <w:b/>
          <w:bCs/>
          <w:u w:val="single"/>
        </w:rPr>
      </w:pPr>
      <w:r w:rsidRPr="00A93586">
        <w:rPr>
          <w:rFonts w:ascii="Calibri" w:hAnsi="Calibri" w:cs="Calibri"/>
          <w:b/>
          <w:bCs/>
          <w:u w:val="single"/>
        </w:rPr>
        <w:t>OGGETTO: Dichiarazione di conformità e consapevolezza</w:t>
      </w:r>
    </w:p>
    <w:p w14:paraId="0790644C" w14:textId="77777777" w:rsidR="003912DC" w:rsidRPr="00A93586" w:rsidRDefault="003912DC" w:rsidP="00E407FB">
      <w:pPr>
        <w:jc w:val="center"/>
        <w:rPr>
          <w:rFonts w:ascii="Calibri" w:hAnsi="Calibri" w:cs="Calibri"/>
          <w:b/>
          <w:bCs/>
          <w:u w:val="single"/>
        </w:rPr>
      </w:pPr>
    </w:p>
    <w:p w14:paraId="3F77C89A" w14:textId="03114609" w:rsidR="003912DC" w:rsidRPr="003912DC" w:rsidRDefault="003912DC" w:rsidP="003912D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912DC">
        <w:rPr>
          <w:rFonts w:ascii="Calibri" w:hAnsi="Calibri"/>
        </w:rPr>
        <w:t>il sottoscritto………...………………………………………………</w:t>
      </w:r>
      <w:r w:rsidR="000062F1">
        <w:rPr>
          <w:rFonts w:ascii="Calibri" w:hAnsi="Calibri"/>
        </w:rPr>
        <w:t>………………..</w:t>
      </w:r>
      <w:r w:rsidRPr="003912DC">
        <w:rPr>
          <w:rFonts w:ascii="Calibri" w:hAnsi="Calibri"/>
        </w:rPr>
        <w:t>….………....    nato a ……………</w:t>
      </w:r>
      <w:r w:rsidR="000062F1">
        <w:rPr>
          <w:rFonts w:ascii="Calibri" w:hAnsi="Calibri"/>
        </w:rPr>
        <w:t>…………………….</w:t>
      </w:r>
      <w:r w:rsidRPr="003912DC">
        <w:rPr>
          <w:rFonts w:ascii="Calibri" w:hAnsi="Calibri"/>
        </w:rPr>
        <w:t>..…………………..</w:t>
      </w:r>
    </w:p>
    <w:p w14:paraId="715783CD" w14:textId="477ADF00" w:rsidR="003912DC" w:rsidRPr="003912DC" w:rsidRDefault="003912DC" w:rsidP="003912D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912DC">
        <w:rPr>
          <w:rFonts w:ascii="Calibri" w:hAnsi="Calibri"/>
        </w:rPr>
        <w:t>il   ……..…........</w:t>
      </w:r>
      <w:r w:rsidR="000062F1">
        <w:rPr>
          <w:rFonts w:ascii="Calibri" w:hAnsi="Calibri"/>
        </w:rPr>
        <w:t>..........</w:t>
      </w:r>
      <w:r w:rsidRPr="003912DC">
        <w:rPr>
          <w:rFonts w:ascii="Calibri" w:hAnsi="Calibri"/>
        </w:rPr>
        <w:t xml:space="preserve">........… </w:t>
      </w:r>
      <w:proofErr w:type="spellStart"/>
      <w:r w:rsidRPr="003912DC">
        <w:rPr>
          <w:rFonts w:ascii="Calibri" w:hAnsi="Calibri"/>
        </w:rPr>
        <w:t>c.f.</w:t>
      </w:r>
      <w:proofErr w:type="spellEnd"/>
      <w:r w:rsidRPr="003912DC">
        <w:rPr>
          <w:rFonts w:ascii="Calibri" w:hAnsi="Calibri"/>
        </w:rPr>
        <w:t xml:space="preserve"> ……………………</w:t>
      </w:r>
      <w:r w:rsidR="000062F1">
        <w:rPr>
          <w:rFonts w:ascii="Calibri" w:hAnsi="Calibri"/>
        </w:rPr>
        <w:t>………….</w:t>
      </w:r>
      <w:r w:rsidRPr="003912DC">
        <w:rPr>
          <w:rFonts w:ascii="Calibri" w:hAnsi="Calibri"/>
        </w:rPr>
        <w:t>………………… residente a……</w:t>
      </w:r>
      <w:r w:rsidR="000062F1">
        <w:rPr>
          <w:rFonts w:ascii="Calibri" w:hAnsi="Calibri"/>
        </w:rPr>
        <w:t>-----------</w:t>
      </w:r>
      <w:r w:rsidRPr="003912DC">
        <w:rPr>
          <w:rFonts w:ascii="Calibri" w:hAnsi="Calibri"/>
        </w:rPr>
        <w:t>…………..………. prov. .................</w:t>
      </w:r>
    </w:p>
    <w:p w14:paraId="456830BB" w14:textId="46B01046" w:rsidR="003912DC" w:rsidRPr="003912DC" w:rsidRDefault="003912DC" w:rsidP="003912D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912DC">
        <w:rPr>
          <w:rFonts w:ascii="Calibri" w:hAnsi="Calibri"/>
        </w:rPr>
        <w:t>via  ..…………………………...........</w:t>
      </w:r>
      <w:r w:rsidR="000062F1">
        <w:rPr>
          <w:rFonts w:ascii="Calibri" w:hAnsi="Calibri"/>
        </w:rPr>
        <w:t>..................................</w:t>
      </w:r>
      <w:r w:rsidRPr="003912DC">
        <w:rPr>
          <w:rFonts w:ascii="Calibri" w:hAnsi="Calibri"/>
        </w:rPr>
        <w:t xml:space="preserve">................................................... n. ................... </w:t>
      </w:r>
      <w:proofErr w:type="spellStart"/>
      <w:r w:rsidRPr="003912DC">
        <w:rPr>
          <w:rFonts w:ascii="Calibri" w:hAnsi="Calibri"/>
        </w:rPr>
        <w:t>cap</w:t>
      </w:r>
      <w:proofErr w:type="spellEnd"/>
      <w:r w:rsidRPr="003912DC">
        <w:rPr>
          <w:rFonts w:ascii="Calibri" w:hAnsi="Calibri"/>
        </w:rPr>
        <w:t>…………………………</w:t>
      </w:r>
    </w:p>
    <w:p w14:paraId="49224715" w14:textId="4A8055F6" w:rsidR="003912DC" w:rsidRPr="003912DC" w:rsidRDefault="003912DC" w:rsidP="003912D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912DC">
        <w:rPr>
          <w:rFonts w:ascii="Calibri" w:hAnsi="Calibri"/>
        </w:rPr>
        <w:t>nella sua qualità di ……………………………</w:t>
      </w:r>
      <w:r w:rsidR="000062F1">
        <w:rPr>
          <w:rFonts w:ascii="Calibri" w:hAnsi="Calibri"/>
        </w:rPr>
        <w:t>……………………………</w:t>
      </w:r>
      <w:r w:rsidRPr="003912DC">
        <w:rPr>
          <w:rFonts w:ascii="Calibri" w:hAnsi="Calibri"/>
        </w:rPr>
        <w:t>…………………………..…….…………………………………………………………..</w:t>
      </w:r>
    </w:p>
    <w:p w14:paraId="430DBF9A" w14:textId="65CC181D" w:rsidR="003912DC" w:rsidRPr="003912DC" w:rsidRDefault="003912DC" w:rsidP="003912D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912DC">
        <w:rPr>
          <w:rFonts w:ascii="Calibri" w:hAnsi="Calibri"/>
        </w:rPr>
        <w:t>dell’impresa………………………………………………</w:t>
      </w:r>
      <w:r w:rsidR="000062F1">
        <w:rPr>
          <w:rFonts w:ascii="Calibri" w:hAnsi="Calibri"/>
        </w:rPr>
        <w:t>…………………………….</w:t>
      </w:r>
      <w:r w:rsidRPr="003912DC">
        <w:rPr>
          <w:rFonts w:ascii="Calibri" w:hAnsi="Calibri"/>
        </w:rPr>
        <w:t>……………………………………………………….……..........................</w:t>
      </w:r>
    </w:p>
    <w:p w14:paraId="017C6206" w14:textId="5E2FC193" w:rsidR="003912DC" w:rsidRPr="003912DC" w:rsidRDefault="003912DC" w:rsidP="003912D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912DC">
        <w:rPr>
          <w:rFonts w:ascii="Calibri" w:hAnsi="Calibri"/>
        </w:rPr>
        <w:t>cod. fiscale impresa …………………………………</w:t>
      </w:r>
      <w:r w:rsidR="000062F1">
        <w:rPr>
          <w:rFonts w:ascii="Calibri" w:hAnsi="Calibri"/>
        </w:rPr>
        <w:t>………………………………</w:t>
      </w:r>
      <w:r w:rsidRPr="003912DC">
        <w:rPr>
          <w:rFonts w:ascii="Calibri" w:hAnsi="Calibri"/>
        </w:rPr>
        <w:t>…………………………………………….……………………………………...</w:t>
      </w:r>
    </w:p>
    <w:p w14:paraId="1BC922F3" w14:textId="33AE2605" w:rsidR="003912DC" w:rsidRPr="003912DC" w:rsidRDefault="003912DC" w:rsidP="003912D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912DC">
        <w:rPr>
          <w:rFonts w:ascii="Calibri" w:hAnsi="Calibri"/>
        </w:rPr>
        <w:t>p. iva (se diversa dal cod. fiscale) ……………</w:t>
      </w:r>
      <w:r w:rsidR="000062F1">
        <w:rPr>
          <w:rFonts w:ascii="Calibri" w:hAnsi="Calibri"/>
        </w:rPr>
        <w:t>………………………………</w:t>
      </w:r>
      <w:r w:rsidRPr="003912DC">
        <w:rPr>
          <w:rFonts w:ascii="Calibri" w:hAnsi="Calibri"/>
        </w:rPr>
        <w:t>…………………………………………………………………………..………….</w:t>
      </w:r>
    </w:p>
    <w:p w14:paraId="0E4E828C" w14:textId="5AC5C977" w:rsidR="003912DC" w:rsidRPr="003912DC" w:rsidRDefault="003912DC" w:rsidP="003912D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3912DC">
        <w:rPr>
          <w:rFonts w:ascii="Calibri" w:hAnsi="Calibri"/>
        </w:rPr>
        <w:t>tel. ...……………………………...</w:t>
      </w:r>
      <w:r w:rsidR="000062F1">
        <w:rPr>
          <w:rFonts w:ascii="Calibri" w:hAnsi="Calibri"/>
        </w:rPr>
        <w:t>................................</w:t>
      </w:r>
      <w:r w:rsidRPr="003912DC">
        <w:rPr>
          <w:rFonts w:ascii="Calibri" w:hAnsi="Calibri"/>
        </w:rPr>
        <w:t>......................……….…... fax .....……………………………………………………………….</w:t>
      </w:r>
    </w:p>
    <w:p w14:paraId="6DB66DAE" w14:textId="152EDDD5" w:rsidR="003912DC" w:rsidRPr="003912DC" w:rsidRDefault="003912DC" w:rsidP="003912DC">
      <w:pPr>
        <w:jc w:val="center"/>
        <w:rPr>
          <w:rFonts w:ascii="Calibri" w:hAnsi="Calibri" w:cs="Calibri"/>
          <w:bCs/>
        </w:rPr>
      </w:pPr>
      <w:r w:rsidRPr="003912DC">
        <w:rPr>
          <w:rFonts w:ascii="Calibri" w:hAnsi="Calibri"/>
        </w:rPr>
        <w:t>e-mail………</w:t>
      </w:r>
      <w:r w:rsidR="000062F1">
        <w:rPr>
          <w:rFonts w:ascii="Calibri" w:hAnsi="Calibri"/>
        </w:rPr>
        <w:t>…………………….</w:t>
      </w:r>
      <w:r w:rsidRPr="003912DC">
        <w:rPr>
          <w:rFonts w:ascii="Calibri" w:hAnsi="Calibri"/>
        </w:rPr>
        <w:t>………</w:t>
      </w:r>
      <w:r w:rsidR="000062F1">
        <w:rPr>
          <w:rFonts w:ascii="Calibri" w:hAnsi="Calibri"/>
        </w:rPr>
        <w:t>……….</w:t>
      </w:r>
      <w:r w:rsidRPr="003912DC">
        <w:rPr>
          <w:rFonts w:ascii="Calibri" w:hAnsi="Calibri"/>
        </w:rPr>
        <w:t xml:space="preserve">…………………………......... </w:t>
      </w:r>
      <w:proofErr w:type="spellStart"/>
      <w:r w:rsidRPr="003912DC">
        <w:rPr>
          <w:rFonts w:ascii="Calibri" w:hAnsi="Calibri"/>
        </w:rPr>
        <w:t>pec</w:t>
      </w:r>
      <w:proofErr w:type="spellEnd"/>
      <w:r w:rsidRPr="003912DC">
        <w:rPr>
          <w:rFonts w:ascii="Calibri" w:hAnsi="Calibri"/>
        </w:rPr>
        <w:t>…………………………………………………………………………………….</w:t>
      </w:r>
    </w:p>
    <w:p w14:paraId="14E64204" w14:textId="77777777" w:rsidR="003912DC" w:rsidRPr="003912DC" w:rsidRDefault="003912DC" w:rsidP="00E407FB">
      <w:pPr>
        <w:jc w:val="center"/>
        <w:rPr>
          <w:rFonts w:ascii="Calibri" w:hAnsi="Calibri" w:cs="Calibri"/>
          <w:bCs/>
        </w:rPr>
      </w:pPr>
    </w:p>
    <w:p w14:paraId="72A305FC" w14:textId="6B17B7E8" w:rsidR="003912DC" w:rsidRPr="003524C3" w:rsidRDefault="000062F1" w:rsidP="00E407FB">
      <w:pPr>
        <w:jc w:val="center"/>
        <w:rPr>
          <w:rFonts w:ascii="Calibri" w:hAnsi="Calibri" w:cs="Calibri"/>
          <w:b/>
          <w:bCs/>
        </w:rPr>
      </w:pPr>
      <w:r w:rsidRPr="003524C3">
        <w:rPr>
          <w:rFonts w:ascii="Calibri" w:hAnsi="Calibri" w:cs="Calibri"/>
          <w:b/>
          <w:bCs/>
        </w:rPr>
        <w:t>PREMESSO</w:t>
      </w:r>
    </w:p>
    <w:p w14:paraId="10F574EA" w14:textId="0FC445E9" w:rsidR="003912DC" w:rsidRDefault="003912DC" w:rsidP="003912DC">
      <w:pPr>
        <w:spacing w:after="32" w:line="259" w:lineRule="auto"/>
        <w:ind w:right="47"/>
        <w:jc w:val="both"/>
        <w:rPr>
          <w:rFonts w:ascii="Calibri" w:hAnsi="Calibri" w:cs="Calibri"/>
        </w:rPr>
      </w:pPr>
      <w:r w:rsidRPr="003912DC">
        <w:rPr>
          <w:rFonts w:ascii="Calibri" w:hAnsi="Calibri"/>
        </w:rPr>
        <w:t xml:space="preserve">l’avvio della procedura di gara per </w:t>
      </w:r>
      <w:r w:rsidRPr="003912DC">
        <w:rPr>
          <w:rFonts w:ascii="Calibri" w:hAnsi="Calibri" w:cs="Calibri"/>
        </w:rPr>
        <w:t xml:space="preserve">l’acquisto di dotazioni digitali con affidamento diretto comparativo  mediante </w:t>
      </w:r>
      <w:r w:rsidR="000062F1" w:rsidRPr="003912DC">
        <w:rPr>
          <w:rFonts w:ascii="Calibri" w:hAnsi="Calibri" w:cs="Calibri"/>
        </w:rPr>
        <w:t xml:space="preserve">TRATTATIVA DIRETTA </w:t>
      </w:r>
      <w:r w:rsidR="000062F1">
        <w:rPr>
          <w:rFonts w:ascii="Calibri" w:hAnsi="Calibri" w:cs="Calibri"/>
        </w:rPr>
        <w:t>su</w:t>
      </w:r>
      <w:r w:rsidR="000062F1" w:rsidRPr="003912DC">
        <w:rPr>
          <w:rFonts w:ascii="Calibri" w:hAnsi="Calibri" w:cs="Calibri"/>
        </w:rPr>
        <w:t xml:space="preserve"> MEPA </w:t>
      </w:r>
      <w:r w:rsidRPr="003912DC">
        <w:rPr>
          <w:rFonts w:ascii="Calibri" w:hAnsi="Calibri" w:cs="Calibri"/>
        </w:rPr>
        <w:t>, ai sensi dell’art. 36, comma 2, lettera a) del d.lgs.50/2016</w:t>
      </w:r>
      <w:r w:rsidR="000062F1">
        <w:rPr>
          <w:rFonts w:ascii="Calibri" w:hAnsi="Calibri" w:cs="Calibri"/>
        </w:rPr>
        <w:t xml:space="preserve"> per l’attuazione del</w:t>
      </w:r>
      <w:r w:rsidR="0069436A">
        <w:rPr>
          <w:rFonts w:ascii="Calibri" w:hAnsi="Calibri" w:cs="Calibri"/>
        </w:rPr>
        <w:t xml:space="preserve"> seguente progetto: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2339"/>
        <w:gridCol w:w="2186"/>
        <w:gridCol w:w="1745"/>
        <w:gridCol w:w="2196"/>
        <w:gridCol w:w="1311"/>
      </w:tblGrid>
      <w:tr w:rsidR="0069436A" w14:paraId="02FEBA01" w14:textId="77777777" w:rsidTr="00D36F02">
        <w:tc>
          <w:tcPr>
            <w:tcW w:w="2342" w:type="dxa"/>
          </w:tcPr>
          <w:p w14:paraId="4F8EB0AF" w14:textId="2A491EC4" w:rsidR="0069436A" w:rsidRDefault="0069436A" w:rsidP="003912DC">
            <w:pPr>
              <w:spacing w:after="32" w:line="259" w:lineRule="auto"/>
              <w:ind w:right="4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PROGETTO</w:t>
            </w:r>
          </w:p>
        </w:tc>
        <w:tc>
          <w:tcPr>
            <w:tcW w:w="2189" w:type="dxa"/>
          </w:tcPr>
          <w:p w14:paraId="301D001E" w14:textId="2C7206D8" w:rsidR="0069436A" w:rsidRDefault="00D36F02" w:rsidP="003912DC">
            <w:pPr>
              <w:spacing w:after="32" w:line="259" w:lineRule="auto"/>
              <w:ind w:right="4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CNP</w:t>
            </w:r>
          </w:p>
        </w:tc>
        <w:tc>
          <w:tcPr>
            <w:tcW w:w="1739" w:type="dxa"/>
          </w:tcPr>
          <w:p w14:paraId="639A50DE" w14:textId="1683662F" w:rsidR="0069436A" w:rsidRDefault="00D36F02" w:rsidP="003912DC">
            <w:pPr>
              <w:spacing w:after="32" w:line="259" w:lineRule="auto"/>
              <w:ind w:right="4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CUP</w:t>
            </w:r>
          </w:p>
        </w:tc>
        <w:tc>
          <w:tcPr>
            <w:tcW w:w="2196" w:type="dxa"/>
          </w:tcPr>
          <w:p w14:paraId="321D49EA" w14:textId="021288CF" w:rsidR="0069436A" w:rsidRDefault="00D36F02" w:rsidP="003912DC">
            <w:pPr>
              <w:spacing w:after="32" w:line="259" w:lineRule="auto"/>
              <w:ind w:right="4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CUI</w:t>
            </w:r>
          </w:p>
        </w:tc>
        <w:tc>
          <w:tcPr>
            <w:tcW w:w="1311" w:type="dxa"/>
          </w:tcPr>
          <w:p w14:paraId="28A953C0" w14:textId="5A13375D" w:rsidR="0069436A" w:rsidRDefault="00D36F02" w:rsidP="003912DC">
            <w:pPr>
              <w:spacing w:after="32" w:line="259" w:lineRule="auto"/>
              <w:ind w:right="4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CIG-SIMOG</w:t>
            </w:r>
          </w:p>
        </w:tc>
      </w:tr>
      <w:tr w:rsidR="0069436A" w14:paraId="26DF54AF" w14:textId="77777777" w:rsidTr="00D36F02">
        <w:tc>
          <w:tcPr>
            <w:tcW w:w="2342" w:type="dxa"/>
          </w:tcPr>
          <w:p w14:paraId="01327642" w14:textId="75C3706B" w:rsidR="0069436A" w:rsidRDefault="00D36F02" w:rsidP="00D36F02">
            <w:pPr>
              <w:widowControl w:val="0"/>
              <w:tabs>
                <w:tab w:val="left" w:pos="1733"/>
              </w:tabs>
              <w:autoSpaceDE w:val="0"/>
              <w:autoSpaceDN w:val="0"/>
              <w:ind w:right="39"/>
              <w:jc w:val="both"/>
              <w:rPr>
                <w:rFonts w:ascii="Calibri" w:hAnsi="Calibri" w:cs="Calibri"/>
              </w:rPr>
            </w:pPr>
            <w:r w:rsidRPr="00D36F02">
              <w:rPr>
                <w:rFonts w:ascii="Calibri" w:eastAsia="Calibri" w:hAnsi="Calibri" w:cs="Calibri"/>
                <w:b/>
                <w:i/>
                <w:iCs/>
                <w:sz w:val="12"/>
                <w:szCs w:val="12"/>
              </w:rPr>
              <w:t xml:space="preserve">- </w:t>
            </w:r>
            <w:r w:rsidRPr="00D36F02">
              <w:rPr>
                <w:rFonts w:ascii="Calibri" w:eastAsia="Calibri" w:hAnsi="Calibri" w:cs="Calibri"/>
                <w:bCs/>
                <w:i/>
                <w:iCs/>
                <w:sz w:val="12"/>
                <w:szCs w:val="12"/>
              </w:rPr>
              <w:t xml:space="preserve">Piano Nazionale Di Ripresa E Resilienza - Missione 4: Istruzione E Ricerca - Componente 1 Potenziamento dell’offerta dei servizi di istruzione: dagli asili nido alle Università Investimento 3.2: Scuola 4.0 - Azione 1 - </w:t>
            </w:r>
            <w:proofErr w:type="spellStart"/>
            <w:r w:rsidRPr="00D36F02">
              <w:rPr>
                <w:rFonts w:ascii="Calibri" w:eastAsia="Calibri" w:hAnsi="Calibri" w:cs="Calibri"/>
                <w:bCs/>
                <w:i/>
                <w:iCs/>
                <w:sz w:val="12"/>
                <w:szCs w:val="12"/>
              </w:rPr>
              <w:t>Next</w:t>
            </w:r>
            <w:proofErr w:type="spellEnd"/>
            <w:r w:rsidRPr="00D36F02">
              <w:rPr>
                <w:rFonts w:ascii="Calibri" w:eastAsia="Calibri" w:hAnsi="Calibri" w:cs="Calibri"/>
                <w:bCs/>
                <w:i/>
                <w:iCs/>
                <w:sz w:val="12"/>
                <w:szCs w:val="12"/>
              </w:rPr>
              <w:t xml:space="preserve"> generation </w:t>
            </w:r>
            <w:proofErr w:type="spellStart"/>
            <w:r w:rsidRPr="00D36F02">
              <w:rPr>
                <w:rFonts w:ascii="Calibri" w:eastAsia="Calibri" w:hAnsi="Calibri" w:cs="Calibri"/>
                <w:bCs/>
                <w:i/>
                <w:iCs/>
                <w:sz w:val="12"/>
                <w:szCs w:val="12"/>
              </w:rPr>
              <w:t>classroom</w:t>
            </w:r>
            <w:proofErr w:type="spellEnd"/>
            <w:r w:rsidRPr="00D36F02">
              <w:rPr>
                <w:rFonts w:ascii="Calibri" w:eastAsia="Calibri" w:hAnsi="Calibri" w:cs="Calibri"/>
                <w:bCs/>
                <w:i/>
                <w:iCs/>
                <w:sz w:val="12"/>
                <w:szCs w:val="12"/>
              </w:rPr>
              <w:t xml:space="preserve"> – Ambienti di apprendimento innovativi</w:t>
            </w:r>
          </w:p>
        </w:tc>
        <w:tc>
          <w:tcPr>
            <w:tcW w:w="2189" w:type="dxa"/>
          </w:tcPr>
          <w:p w14:paraId="07EF76CF" w14:textId="31753E98" w:rsidR="0069436A" w:rsidRPr="00D36F02" w:rsidRDefault="00D36F02" w:rsidP="003912DC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36F02">
              <w:rPr>
                <w:rFonts w:asciiTheme="minorHAnsi" w:hAnsiTheme="minorHAnsi" w:cstheme="minorHAnsi"/>
                <w:b/>
                <w:color w:val="707070"/>
                <w:sz w:val="16"/>
                <w:szCs w:val="16"/>
                <w:u w:val="single"/>
              </w:rPr>
              <w:t>M4C1I3.2-2022-961-P-13874</w:t>
            </w:r>
          </w:p>
        </w:tc>
        <w:tc>
          <w:tcPr>
            <w:tcW w:w="1739" w:type="dxa"/>
          </w:tcPr>
          <w:p w14:paraId="2E621ED9" w14:textId="77777777" w:rsidR="00D36F02" w:rsidRPr="00D36F02" w:rsidRDefault="00D36F02" w:rsidP="00D36F0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u w:val="single"/>
              </w:rPr>
            </w:pPr>
            <w:r w:rsidRPr="00D36F02">
              <w:rPr>
                <w:rFonts w:asciiTheme="minorHAnsi" w:hAnsiTheme="minorHAnsi" w:cstheme="minorHAnsi"/>
                <w:b/>
                <w:color w:val="333333"/>
                <w:sz w:val="16"/>
                <w:szCs w:val="16"/>
                <w:u w:val="single"/>
              </w:rPr>
              <w:t>B64D23000790006</w:t>
            </w:r>
          </w:p>
          <w:p w14:paraId="08AD897C" w14:textId="77777777" w:rsidR="0069436A" w:rsidRPr="00D36F02" w:rsidRDefault="0069436A" w:rsidP="003912DC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96" w:type="dxa"/>
          </w:tcPr>
          <w:p w14:paraId="6536ED5A" w14:textId="77777777" w:rsidR="00D36F02" w:rsidRPr="00D36F02" w:rsidRDefault="00D36F02" w:rsidP="00D36F0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D36F02"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  <w:t>F91071290745202300001</w:t>
            </w:r>
          </w:p>
          <w:p w14:paraId="048019CC" w14:textId="77777777" w:rsidR="0069436A" w:rsidRPr="00D36F02" w:rsidRDefault="0069436A" w:rsidP="003912DC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CF5084C" w14:textId="77777777" w:rsidR="00D36F02" w:rsidRPr="00D36F02" w:rsidRDefault="00D36F02" w:rsidP="00D36F02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D36F02">
              <w:rPr>
                <w:rFonts w:asciiTheme="minorHAnsi" w:eastAsia="Calibri" w:hAnsiTheme="minorHAnsi" w:cstheme="minorHAnsi"/>
                <w:b/>
                <w:bCs/>
                <w:i/>
                <w:iCs/>
                <w:sz w:val="16"/>
                <w:szCs w:val="16"/>
                <w:u w:val="single"/>
              </w:rPr>
              <w:t>9881279164</w:t>
            </w:r>
          </w:p>
          <w:p w14:paraId="416A522D" w14:textId="77777777" w:rsidR="0069436A" w:rsidRPr="00D36F02" w:rsidRDefault="0069436A" w:rsidP="003912DC">
            <w:pPr>
              <w:spacing w:after="32" w:line="259" w:lineRule="auto"/>
              <w:ind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68029F4" w14:textId="77777777" w:rsidR="0069436A" w:rsidRDefault="0069436A" w:rsidP="003912DC">
      <w:pPr>
        <w:spacing w:after="32" w:line="259" w:lineRule="auto"/>
        <w:ind w:right="47"/>
        <w:jc w:val="both"/>
        <w:rPr>
          <w:rFonts w:ascii="Calibri" w:hAnsi="Calibri" w:cs="Calibri"/>
        </w:rPr>
      </w:pPr>
    </w:p>
    <w:p w14:paraId="7C075FEA" w14:textId="6DB481E7" w:rsidR="005D2C98" w:rsidRPr="0037124E" w:rsidRDefault="005D2C98" w:rsidP="005D2C9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7124E">
        <w:rPr>
          <w:rFonts w:ascii="Calibri" w:hAnsi="Calibri" w:cs="Calibri"/>
        </w:rPr>
        <w:t>AI SENSI DEGLI ART. 46 E 47 DEL DPR 28.12.2000 N. 445, CONSAPEVOLE DELLA RESPONSABILITA' PENALE CUI PUO’ ANDARE INCONTRO IN CASO DI AFFERMAZIONI MENDACI AI SENSI DE</w:t>
      </w:r>
      <w:r w:rsidR="00011AD4">
        <w:rPr>
          <w:rFonts w:ascii="Calibri" w:hAnsi="Calibri" w:cs="Calibri"/>
        </w:rPr>
        <w:t>G</w:t>
      </w:r>
      <w:r w:rsidRPr="0037124E">
        <w:rPr>
          <w:rFonts w:ascii="Calibri" w:hAnsi="Calibri" w:cs="Calibri"/>
        </w:rPr>
        <w:t>L</w:t>
      </w:r>
      <w:r w:rsidR="00011AD4">
        <w:rPr>
          <w:rFonts w:ascii="Calibri" w:hAnsi="Calibri" w:cs="Calibri"/>
        </w:rPr>
        <w:t xml:space="preserve">I </w:t>
      </w:r>
      <w:r w:rsidRPr="0037124E">
        <w:rPr>
          <w:rFonts w:ascii="Calibri" w:hAnsi="Calibri" w:cs="Calibri"/>
        </w:rPr>
        <w:t>ART</w:t>
      </w:r>
      <w:r w:rsidR="00011AD4">
        <w:rPr>
          <w:rFonts w:ascii="Calibri" w:hAnsi="Calibri" w:cs="Calibri"/>
        </w:rPr>
        <w:t>T</w:t>
      </w:r>
      <w:r w:rsidRPr="0037124E">
        <w:rPr>
          <w:rFonts w:ascii="Calibri" w:hAnsi="Calibri" w:cs="Calibri"/>
        </w:rPr>
        <w:t xml:space="preserve">. </w:t>
      </w:r>
      <w:r w:rsidR="00011AD4">
        <w:rPr>
          <w:rFonts w:ascii="Calibri" w:hAnsi="Calibri" w:cs="Calibri"/>
        </w:rPr>
        <w:t xml:space="preserve">75 e </w:t>
      </w:r>
      <w:r w:rsidRPr="0037124E">
        <w:rPr>
          <w:rFonts w:ascii="Calibri" w:hAnsi="Calibri" w:cs="Calibri"/>
        </w:rPr>
        <w:t>76 DEL MEDESIMO DPR 445/2000, QU</w:t>
      </w:r>
      <w:r w:rsidR="00011AD4">
        <w:rPr>
          <w:rFonts w:ascii="Calibri" w:hAnsi="Calibri" w:cs="Calibri"/>
        </w:rPr>
        <w:t>A</w:t>
      </w:r>
      <w:r w:rsidRPr="0037124E">
        <w:rPr>
          <w:rFonts w:ascii="Calibri" w:hAnsi="Calibri" w:cs="Calibri"/>
        </w:rPr>
        <w:t>NTO SEGUE:</w:t>
      </w:r>
    </w:p>
    <w:p w14:paraId="5EAA927A" w14:textId="77777777" w:rsidR="006804F1" w:rsidRPr="003524C3" w:rsidRDefault="006804F1" w:rsidP="006804F1">
      <w:pPr>
        <w:spacing w:after="32" w:line="259" w:lineRule="auto"/>
        <w:ind w:right="47"/>
        <w:jc w:val="center"/>
        <w:rPr>
          <w:rFonts w:ascii="Calibri" w:hAnsi="Calibri" w:cs="Calibri"/>
          <w:b/>
        </w:rPr>
      </w:pPr>
      <w:r w:rsidRPr="003524C3">
        <w:rPr>
          <w:rFonts w:ascii="Calibri" w:hAnsi="Calibri" w:cs="Calibri"/>
          <w:b/>
        </w:rPr>
        <w:t>DICHIARA</w:t>
      </w:r>
    </w:p>
    <w:p w14:paraId="1FA04108" w14:textId="54357B0E" w:rsidR="00BD5501" w:rsidRDefault="00BD5501" w:rsidP="005D2C98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178F2468" w14:textId="7258AD56" w:rsidR="00011AD4" w:rsidRPr="00011AD4" w:rsidRDefault="00EC6339" w:rsidP="00011AD4">
      <w:pPr>
        <w:pStyle w:val="Paragrafoelenco"/>
        <w:numPr>
          <w:ilvl w:val="0"/>
          <w:numId w:val="2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011AD4" w:rsidRPr="00011AD4">
        <w:rPr>
          <w:rFonts w:ascii="Calibri" w:hAnsi="Calibri" w:cs="Calibri"/>
        </w:rPr>
        <w:t>i essere il TITOLARE EFFETTIVO della azienda di cui sopra, AI SENSI DEL DL 21 NOVEMBRE 2007, N. 231 DI ATTUAZIONE DELLA DIRETTIVA 2005/60/CE</w:t>
      </w:r>
    </w:p>
    <w:p w14:paraId="3E2B6FAA" w14:textId="77777777" w:rsidR="00011AD4" w:rsidRPr="00011AD4" w:rsidRDefault="00011AD4" w:rsidP="00011AD4">
      <w:pPr>
        <w:jc w:val="center"/>
        <w:rPr>
          <w:rFonts w:ascii="Calibri" w:hAnsi="Calibri" w:cs="Calibri"/>
        </w:rPr>
      </w:pPr>
      <w:r w:rsidRPr="00011AD4">
        <w:rPr>
          <w:rFonts w:ascii="Calibri" w:hAnsi="Calibri" w:cs="Calibri"/>
        </w:rPr>
        <w:t>OVVERO</w:t>
      </w:r>
    </w:p>
    <w:p w14:paraId="727C5945" w14:textId="64097A46" w:rsidR="00011AD4" w:rsidRDefault="00011AD4" w:rsidP="00011AD4">
      <w:pPr>
        <w:ind w:left="851"/>
        <w:rPr>
          <w:rFonts w:ascii="Calibri" w:hAnsi="Calibri" w:cs="Calibri"/>
        </w:rPr>
      </w:pPr>
      <w:r w:rsidRPr="00011AD4">
        <w:rPr>
          <w:rFonts w:ascii="Calibri" w:hAnsi="Calibri" w:cs="Calibri"/>
        </w:rPr>
        <w:t>Che il titolare effettivo è il sig.: _____</w:t>
      </w:r>
      <w:r>
        <w:rPr>
          <w:rFonts w:ascii="Calibri" w:hAnsi="Calibri" w:cs="Calibri"/>
        </w:rPr>
        <w:t>__________</w:t>
      </w:r>
      <w:r w:rsidRPr="00011AD4">
        <w:rPr>
          <w:rFonts w:ascii="Calibri" w:hAnsi="Calibri" w:cs="Calibri"/>
        </w:rPr>
        <w:t>__________________________ nato a__________________ Il ________</w:t>
      </w:r>
      <w:r>
        <w:rPr>
          <w:rFonts w:ascii="Calibri" w:hAnsi="Calibri" w:cs="Calibri"/>
        </w:rPr>
        <w:t>_______</w:t>
      </w:r>
      <w:r w:rsidRPr="00011AD4">
        <w:rPr>
          <w:rFonts w:ascii="Calibri" w:hAnsi="Calibri" w:cs="Calibri"/>
        </w:rPr>
        <w:t>__ C.F.: _______________</w:t>
      </w:r>
      <w:r>
        <w:rPr>
          <w:rFonts w:ascii="Calibri" w:hAnsi="Calibri" w:cs="Calibri"/>
        </w:rPr>
        <w:t>____________________________________________________</w:t>
      </w:r>
    </w:p>
    <w:p w14:paraId="4C92B19F" w14:textId="77777777" w:rsidR="00011AD4" w:rsidRDefault="00011AD4" w:rsidP="00011AD4">
      <w:pPr>
        <w:ind w:left="851"/>
        <w:rPr>
          <w:rFonts w:ascii="Calibri" w:hAnsi="Calibri" w:cs="Calibri"/>
        </w:rPr>
      </w:pPr>
      <w:r w:rsidRPr="00011AD4">
        <w:rPr>
          <w:rFonts w:ascii="Calibri" w:hAnsi="Calibri" w:cs="Calibri"/>
        </w:rPr>
        <w:t>Che la percentuale di proprietà è del ____%</w:t>
      </w:r>
    </w:p>
    <w:p w14:paraId="550E8376" w14:textId="52DB9291" w:rsidR="00011AD4" w:rsidRPr="00011AD4" w:rsidRDefault="00011AD4" w:rsidP="00011AD4">
      <w:pPr>
        <w:ind w:left="851"/>
        <w:rPr>
          <w:rFonts w:ascii="Calibri" w:hAnsi="Calibri" w:cs="Calibri"/>
        </w:rPr>
      </w:pPr>
      <w:r w:rsidRPr="00011AD4">
        <w:rPr>
          <w:rFonts w:ascii="Calibri" w:hAnsi="Calibri" w:cs="Calibri"/>
        </w:rPr>
        <w:t>Che la data di inizio della titolarità è: _________</w:t>
      </w:r>
    </w:p>
    <w:p w14:paraId="3BD59A0B" w14:textId="77777777" w:rsidR="00011AD4" w:rsidRPr="00011AD4" w:rsidRDefault="00011AD4" w:rsidP="00011AD4">
      <w:pPr>
        <w:ind w:left="851"/>
        <w:rPr>
          <w:rFonts w:ascii="Calibri" w:hAnsi="Calibri" w:cs="Calibri"/>
        </w:rPr>
      </w:pPr>
      <w:r w:rsidRPr="00011AD4">
        <w:rPr>
          <w:rFonts w:ascii="Calibri" w:hAnsi="Calibri" w:cs="Calibri"/>
        </w:rPr>
        <w:t>Che la data di fine della attuale titolarità è prevista per il _________</w:t>
      </w:r>
    </w:p>
    <w:p w14:paraId="0C8374B0" w14:textId="77777777" w:rsidR="00011AD4" w:rsidRPr="00011AD4" w:rsidRDefault="00011AD4" w:rsidP="00011AD4">
      <w:pPr>
        <w:rPr>
          <w:rFonts w:ascii="Calibri" w:hAnsi="Calibri" w:cs="Calibri"/>
          <w:i/>
          <w:iCs/>
        </w:rPr>
      </w:pPr>
    </w:p>
    <w:p w14:paraId="01A6CB20" w14:textId="75A2E198" w:rsidR="005D2C98" w:rsidRDefault="00A50DBC" w:rsidP="00374C5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50DBC">
        <w:rPr>
          <w:rFonts w:ascii="Calibri" w:hAnsi="Calibri" w:cs="Calibri"/>
        </w:rPr>
        <w:t xml:space="preserve">che i prodotti forniti, rientranti nell’elenco delle categorie soggette alla rispondenza e verifica dei criteri </w:t>
      </w:r>
      <w:proofErr w:type="spellStart"/>
      <w:r w:rsidRPr="00A50DBC">
        <w:rPr>
          <w:rFonts w:ascii="Calibri" w:hAnsi="Calibri" w:cs="Calibri"/>
        </w:rPr>
        <w:t>cam</w:t>
      </w:r>
      <w:proofErr w:type="spellEnd"/>
      <w:r w:rsidRPr="00A50DBC">
        <w:rPr>
          <w:rFonts w:ascii="Calibri" w:hAnsi="Calibri" w:cs="Calibri"/>
        </w:rPr>
        <w:t xml:space="preserve"> attualmente in vigore, sono rispondenti ai requisiti dei criteri ambientali minimi richiesti, ai sensi dell’art. 18 della legge  221/2015 e dell’ art. 34 del d.lgs. 50/2016 “codice degli appalti</w:t>
      </w:r>
    </w:p>
    <w:p w14:paraId="04B578BC" w14:textId="75300B6E" w:rsidR="00A50DBC" w:rsidRDefault="00A50DBC" w:rsidP="00374C5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6FA5341" w14:textId="203A452A" w:rsidR="00A50DBC" w:rsidRPr="00A93586" w:rsidRDefault="00A50DBC" w:rsidP="00374C53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 w:rsidRPr="00374C53">
        <w:rPr>
          <w:rFonts w:ascii="Calibri" w:hAnsi="Calibri" w:cs="Calibri"/>
        </w:rPr>
        <w:t xml:space="preserve">Di impegnarsi a costituire, in caso di affidamento dell’appalto, ove ritenuto opportuno dalla stazione appaltante, idonea garanzia </w:t>
      </w:r>
      <w:r w:rsidR="00374C53">
        <w:rPr>
          <w:rFonts w:ascii="Calibri" w:hAnsi="Calibri" w:cs="Calibri"/>
        </w:rPr>
        <w:t>provvisoria/</w:t>
      </w:r>
      <w:r w:rsidRPr="00374C53">
        <w:rPr>
          <w:rFonts w:ascii="Calibri" w:hAnsi="Calibri" w:cs="Calibri"/>
        </w:rPr>
        <w:t xml:space="preserve">definitiva, </w:t>
      </w:r>
      <w:r w:rsidR="00374C53">
        <w:rPr>
          <w:rFonts w:ascii="Calibri" w:hAnsi="Calibri" w:cs="Calibri"/>
        </w:rPr>
        <w:t>a</w:t>
      </w:r>
      <w:r w:rsidRPr="00A93586">
        <w:rPr>
          <w:rFonts w:ascii="Calibri" w:hAnsi="Calibri" w:cs="Calibri"/>
        </w:rPr>
        <w:t>i sensi del combinato disposto degli articoli 93 e 103 del Dlgs. 50/2916 così come modificato in regime derogatorio dalla legge 120/2020 di conversione del decreto 76/2020 cosiddetto “decreto semplificazioni”</w:t>
      </w:r>
    </w:p>
    <w:p w14:paraId="0961045A" w14:textId="4F7B1908" w:rsidR="00A50DBC" w:rsidRPr="00A50DBC" w:rsidRDefault="00A50DBC" w:rsidP="00374C53">
      <w:pPr>
        <w:pStyle w:val="Paragrafoelenco"/>
        <w:jc w:val="both"/>
        <w:rPr>
          <w:rFonts w:ascii="Calibri" w:hAnsi="Calibri" w:cs="Calibri"/>
        </w:rPr>
      </w:pPr>
    </w:p>
    <w:p w14:paraId="313A5262" w14:textId="13AEAF25" w:rsidR="00D97018" w:rsidRPr="00EC6339" w:rsidRDefault="00D97018" w:rsidP="00370E2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C6339">
        <w:rPr>
          <w:rFonts w:ascii="Calibri" w:hAnsi="Calibri" w:cs="Calibri"/>
        </w:rPr>
        <w:lastRenderedPageBreak/>
        <w:t xml:space="preserve">che </w:t>
      </w:r>
      <w:r w:rsidR="00EC6339" w:rsidRPr="00EC6339">
        <w:rPr>
          <w:rFonts w:ascii="Calibri" w:hAnsi="Calibri" w:cs="Calibri"/>
        </w:rPr>
        <w:t xml:space="preserve">i materiali </w:t>
      </w:r>
      <w:r w:rsidRPr="00EC6339">
        <w:rPr>
          <w:rFonts w:ascii="Calibri" w:hAnsi="Calibri" w:cs="Calibri"/>
        </w:rPr>
        <w:t xml:space="preserve">sono rispondenti alle reali caratteristiche dei prodotti offerti ai sensi della circolare n° 32 del30/12/2021 (rispetto del principio di non arrecare danno all’ambiente) do no </w:t>
      </w:r>
      <w:proofErr w:type="spellStart"/>
      <w:r w:rsidRPr="00EC6339">
        <w:rPr>
          <w:rFonts w:ascii="Calibri" w:hAnsi="Calibri" w:cs="Calibri"/>
        </w:rPr>
        <w:t>significant</w:t>
      </w:r>
      <w:proofErr w:type="spellEnd"/>
      <w:r w:rsidRPr="00EC6339">
        <w:rPr>
          <w:rFonts w:ascii="Calibri" w:hAnsi="Calibri" w:cs="Calibri"/>
        </w:rPr>
        <w:t xml:space="preserve"> </w:t>
      </w:r>
      <w:proofErr w:type="spellStart"/>
      <w:r w:rsidRPr="00EC6339">
        <w:rPr>
          <w:rFonts w:ascii="Calibri" w:hAnsi="Calibri" w:cs="Calibri"/>
        </w:rPr>
        <w:t>harm</w:t>
      </w:r>
      <w:proofErr w:type="spellEnd"/>
      <w:r w:rsidRPr="00EC6339">
        <w:rPr>
          <w:rFonts w:ascii="Calibri" w:hAnsi="Calibri" w:cs="Calibri"/>
        </w:rPr>
        <w:t xml:space="preserve"> (</w:t>
      </w:r>
      <w:proofErr w:type="spellStart"/>
      <w:r w:rsidRPr="00EC6339">
        <w:rPr>
          <w:rFonts w:ascii="Calibri" w:hAnsi="Calibri" w:cs="Calibri"/>
        </w:rPr>
        <w:t>dnsh</w:t>
      </w:r>
      <w:proofErr w:type="spellEnd"/>
      <w:r w:rsidRPr="00EC6339">
        <w:rPr>
          <w:rFonts w:ascii="Calibri" w:hAnsi="Calibri" w:cs="Calibri"/>
        </w:rPr>
        <w:t>)</w:t>
      </w:r>
    </w:p>
    <w:p w14:paraId="4F8B07F9" w14:textId="2119A013" w:rsidR="00D97018" w:rsidRPr="00D97018" w:rsidRDefault="00D97018" w:rsidP="00D97018">
      <w:pPr>
        <w:autoSpaceDE w:val="0"/>
        <w:autoSpaceDN w:val="0"/>
        <w:adjustRightInd w:val="0"/>
        <w:rPr>
          <w:rFonts w:ascii="Calibri" w:hAnsi="Calibri" w:cs="Calibri"/>
        </w:rPr>
      </w:pPr>
    </w:p>
    <w:p w14:paraId="23BDBE37" w14:textId="77777777" w:rsidR="00D97018" w:rsidRPr="00CB086B" w:rsidRDefault="00D97018" w:rsidP="00D97018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67C64B7D" w14:textId="175DFE53" w:rsidR="00797C79" w:rsidRPr="00797C79" w:rsidRDefault="006804F1" w:rsidP="00797C79">
      <w:pPr>
        <w:pStyle w:val="Paragrafoelenco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i</w:t>
      </w:r>
      <w:r w:rsidR="00797C79" w:rsidRPr="00797C79">
        <w:rPr>
          <w:rFonts w:ascii="Calibri" w:hAnsi="Calibri" w:cs="Calibri"/>
        </w:rPr>
        <w:t xml:space="preserve"> prodotti offerti  rientrano nel decreto legislativo 14 marzo 2014, n. 49 in attuazione della direttiva 2012/19/UE e nelle modifiche effettuate dal cosiddetto «decreto open scope» del 2018</w:t>
      </w:r>
      <w:r>
        <w:rPr>
          <w:rFonts w:ascii="Calibri" w:hAnsi="Calibri" w:cs="Calibri"/>
        </w:rPr>
        <w:t xml:space="preserve"> e</w:t>
      </w:r>
      <w:r w:rsidR="00797C79" w:rsidRPr="00797C79">
        <w:rPr>
          <w:rFonts w:ascii="Calibri" w:hAnsi="Calibri" w:cs="Calibri"/>
        </w:rPr>
        <w:t xml:space="preserve"> sono in regola con le certificazioni e le iscrizioni al RAEE prevista dalla normativa vigente</w:t>
      </w:r>
      <w:r w:rsidR="00797C79">
        <w:rPr>
          <w:rFonts w:ascii="Calibri" w:hAnsi="Calibri" w:cs="Calibri"/>
        </w:rPr>
        <w:t>. A</w:t>
      </w:r>
      <w:r w:rsidR="00797C79" w:rsidRPr="00797C79">
        <w:rPr>
          <w:rFonts w:ascii="Calibri" w:hAnsi="Calibri" w:cs="Calibri"/>
        </w:rPr>
        <w:t>lla consegna verrà fornito:</w:t>
      </w:r>
    </w:p>
    <w:p w14:paraId="3D4AE40F" w14:textId="77777777" w:rsidR="00797C79" w:rsidRPr="00797C79" w:rsidRDefault="00797C79" w:rsidP="00797C79">
      <w:pPr>
        <w:pStyle w:val="Paragrafoelenco"/>
        <w:jc w:val="both"/>
        <w:rPr>
          <w:rFonts w:ascii="Calibri" w:hAnsi="Calibri" w:cs="Calibri"/>
        </w:rPr>
      </w:pPr>
    </w:p>
    <w:p w14:paraId="3411BA0E" w14:textId="5DFA4B41" w:rsidR="00797C79" w:rsidRPr="00797C79" w:rsidRDefault="00797C79" w:rsidP="005C2B6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797C79">
        <w:rPr>
          <w:rFonts w:ascii="Calibri" w:hAnsi="Calibri" w:cs="Calibri"/>
        </w:rPr>
        <w:t>certificato di iscrizione al RAEE del produttore se prodotti recanti un marchio di produzione</w:t>
      </w:r>
    </w:p>
    <w:p w14:paraId="271B7BA3" w14:textId="4083CE07" w:rsidR="00797C79" w:rsidRDefault="00797C79" w:rsidP="00797C79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797C79">
        <w:rPr>
          <w:rFonts w:ascii="Calibri" w:hAnsi="Calibri" w:cs="Calibri"/>
        </w:rPr>
        <w:t>certificato di iscrizione al RAEE del distributore/venditore se prodotti distribuiti a marchio proprio</w:t>
      </w:r>
    </w:p>
    <w:p w14:paraId="1B83AFCC" w14:textId="77777777" w:rsidR="00887A5F" w:rsidRDefault="00887A5F" w:rsidP="00887A5F">
      <w:pPr>
        <w:pStyle w:val="Paragrafoelenco"/>
        <w:ind w:left="1440"/>
        <w:jc w:val="both"/>
        <w:rPr>
          <w:rFonts w:ascii="Calibri" w:hAnsi="Calibri" w:cs="Calibri"/>
        </w:rPr>
      </w:pPr>
    </w:p>
    <w:p w14:paraId="7B9A69D4" w14:textId="2919513F" w:rsidR="001B747D" w:rsidRPr="006804F1" w:rsidRDefault="006804F1" w:rsidP="002535B0">
      <w:pPr>
        <w:pStyle w:val="Paragrafoelenco"/>
        <w:numPr>
          <w:ilvl w:val="0"/>
          <w:numId w:val="15"/>
        </w:numPr>
        <w:rPr>
          <w:rFonts w:ascii="Calibri" w:hAnsi="Calibri" w:cs="Calibri"/>
        </w:rPr>
      </w:pPr>
      <w:r w:rsidRPr="006804F1">
        <w:rPr>
          <w:rFonts w:ascii="Calibri" w:hAnsi="Calibri" w:cs="Calibri"/>
        </w:rPr>
        <w:t xml:space="preserve">che nel rispetto </w:t>
      </w:r>
      <w:r w:rsidR="00797C79" w:rsidRPr="006804F1">
        <w:rPr>
          <w:rFonts w:ascii="Calibri" w:hAnsi="Calibri" w:cs="Calibri"/>
        </w:rPr>
        <w:t>delle norme che disciplinano il diritto al lavoro dei disabili di cui all’art. 17 Legge 68/99</w:t>
      </w:r>
      <w:r w:rsidRPr="006804F1">
        <w:rPr>
          <w:rFonts w:ascii="Calibri" w:hAnsi="Calibri" w:cs="Calibri"/>
        </w:rPr>
        <w:t xml:space="preserve">, </w:t>
      </w:r>
      <w:r w:rsidR="001B747D" w:rsidRPr="006804F1">
        <w:rPr>
          <w:rFonts w:ascii="Calibri" w:hAnsi="Calibri" w:cs="Calibri"/>
        </w:rPr>
        <w:t xml:space="preserve"> ai sensi dell’art.47 della legge 108/2021, </w:t>
      </w:r>
      <w:r w:rsidRPr="006804F1">
        <w:rPr>
          <w:rFonts w:ascii="Calibri" w:hAnsi="Calibri" w:cs="Calibri"/>
        </w:rPr>
        <w:t>comunica la</w:t>
      </w:r>
      <w:r w:rsidR="001B747D" w:rsidRPr="006804F1">
        <w:rPr>
          <w:rFonts w:ascii="Calibri" w:hAnsi="Calibri" w:cs="Calibri"/>
        </w:rPr>
        <w:t xml:space="preserve"> seguente situazione  occupazionale</w:t>
      </w:r>
      <w:r w:rsidRPr="006804F1">
        <w:rPr>
          <w:rFonts w:ascii="Calibri" w:hAnsi="Calibri" w:cs="Calibri"/>
        </w:rPr>
        <w:t>:</w:t>
      </w:r>
    </w:p>
    <w:p w14:paraId="5F98B4A5" w14:textId="3D356388" w:rsidR="00797C79" w:rsidRPr="00797C79" w:rsidRDefault="00797C79" w:rsidP="00797C79">
      <w:pPr>
        <w:jc w:val="both"/>
        <w:rPr>
          <w:rFonts w:ascii="Calibri" w:hAnsi="Calibri" w:cs="Calibri"/>
        </w:rPr>
      </w:pPr>
    </w:p>
    <w:p w14:paraId="24657DE6" w14:textId="77777777" w:rsidR="001B747D" w:rsidRPr="006804F1" w:rsidRDefault="001B747D" w:rsidP="001B747D">
      <w:pPr>
        <w:pStyle w:val="NormaleWeb"/>
        <w:numPr>
          <w:ilvl w:val="0"/>
          <w:numId w:val="12"/>
        </w:numPr>
        <w:spacing w:before="0" w:beforeAutospacing="0" w:after="0" w:afterAutospacing="0" w:line="273" w:lineRule="auto"/>
        <w:ind w:left="993" w:hanging="284"/>
        <w:rPr>
          <w:rFonts w:ascii="Calibri" w:hAnsi="Calibri" w:cs="Calibri"/>
          <w:sz w:val="20"/>
          <w:szCs w:val="20"/>
        </w:rPr>
      </w:pPr>
      <w:r w:rsidRPr="006804F1">
        <w:rPr>
          <w:rFonts w:ascii="Calibri" w:hAnsi="Calibri" w:cs="Calibri"/>
          <w:sz w:val="20"/>
          <w:szCs w:val="20"/>
        </w:rPr>
        <w:t>di non essere soggetto alla redazione del rapporto di cui all’articolo 46 della legge 198/2006 in quanto sono occupati meno di 15 dipendenti</w:t>
      </w:r>
    </w:p>
    <w:p w14:paraId="649BB153" w14:textId="77777777" w:rsidR="001B747D" w:rsidRPr="001B747D" w:rsidRDefault="001B747D" w:rsidP="001B747D">
      <w:pPr>
        <w:pStyle w:val="NormaleWeb"/>
        <w:spacing w:before="0" w:beforeAutospacing="0" w:after="0" w:afterAutospacing="0" w:line="273" w:lineRule="auto"/>
        <w:ind w:left="993" w:hanging="284"/>
        <w:rPr>
          <w:rFonts w:ascii="Calibri" w:hAnsi="Calibri" w:cs="Calibri"/>
          <w:i/>
          <w:iCs/>
          <w:sz w:val="20"/>
          <w:szCs w:val="20"/>
        </w:rPr>
      </w:pPr>
    </w:p>
    <w:p w14:paraId="43EEB603" w14:textId="77777777" w:rsidR="001B747D" w:rsidRPr="006804F1" w:rsidRDefault="001B747D" w:rsidP="001B747D">
      <w:pPr>
        <w:pStyle w:val="NormaleWeb"/>
        <w:numPr>
          <w:ilvl w:val="0"/>
          <w:numId w:val="12"/>
        </w:numPr>
        <w:spacing w:before="0" w:beforeAutospacing="0" w:after="0" w:afterAutospacing="0" w:line="273" w:lineRule="auto"/>
        <w:ind w:left="993" w:hanging="284"/>
        <w:rPr>
          <w:rFonts w:ascii="Calibri" w:hAnsi="Calibri" w:cs="Calibri"/>
          <w:sz w:val="20"/>
          <w:szCs w:val="20"/>
        </w:rPr>
      </w:pPr>
      <w:r w:rsidRPr="006804F1">
        <w:rPr>
          <w:rFonts w:ascii="Calibri" w:hAnsi="Calibri" w:cs="Calibri"/>
          <w:sz w:val="20"/>
          <w:szCs w:val="20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7C96A68" w14:textId="77777777" w:rsidR="001B747D" w:rsidRPr="001B747D" w:rsidRDefault="001B747D" w:rsidP="001B747D">
      <w:pPr>
        <w:pStyle w:val="NormaleWeb"/>
        <w:spacing w:before="0" w:beforeAutospacing="0" w:after="0" w:afterAutospacing="0" w:line="273" w:lineRule="auto"/>
        <w:ind w:left="993" w:hanging="284"/>
        <w:rPr>
          <w:rFonts w:ascii="Calibri" w:hAnsi="Calibri" w:cs="Calibri"/>
          <w:i/>
          <w:iCs/>
          <w:sz w:val="20"/>
          <w:szCs w:val="20"/>
        </w:rPr>
      </w:pPr>
    </w:p>
    <w:p w14:paraId="6462D9CE" w14:textId="222285F5" w:rsidR="00797C79" w:rsidRPr="006804F1" w:rsidRDefault="001B747D" w:rsidP="006804F1">
      <w:pPr>
        <w:pStyle w:val="NormaleWeb"/>
        <w:numPr>
          <w:ilvl w:val="0"/>
          <w:numId w:val="12"/>
        </w:numPr>
        <w:spacing w:before="0" w:beforeAutospacing="0" w:after="0" w:afterAutospacing="0" w:line="273" w:lineRule="auto"/>
        <w:ind w:left="993" w:hanging="284"/>
        <w:rPr>
          <w:rFonts w:ascii="Calibri" w:hAnsi="Calibri" w:cs="Calibri"/>
          <w:sz w:val="20"/>
          <w:szCs w:val="20"/>
        </w:rPr>
      </w:pPr>
      <w:r w:rsidRPr="001B747D">
        <w:rPr>
          <w:rFonts w:ascii="Calibri" w:hAnsi="Calibri" w:cs="Calibri"/>
          <w:i/>
          <w:iCs/>
          <w:sz w:val="20"/>
          <w:szCs w:val="20"/>
        </w:rPr>
        <w:t xml:space="preserve">si </w:t>
      </w:r>
      <w:r w:rsidRPr="006804F1">
        <w:rPr>
          <w:rFonts w:ascii="Calibri" w:hAnsi="Calibri" w:cs="Calibri"/>
          <w:sz w:val="20"/>
          <w:szCs w:val="20"/>
        </w:rPr>
        <w:t>allega copia dell’ultimo rapporto redatto ai sensi dell’articolo 46 della legge 198/2006 con attestazione della sua conformità a quello trasmesso alle rappresentanze sindacali e ai consiglieri delle pari opportunità.</w:t>
      </w:r>
    </w:p>
    <w:p w14:paraId="5A90CBDA" w14:textId="7D396DA7" w:rsidR="0008128C" w:rsidRDefault="0008128C" w:rsidP="006804F1">
      <w:pPr>
        <w:autoSpaceDE w:val="0"/>
        <w:autoSpaceDN w:val="0"/>
        <w:adjustRightInd w:val="0"/>
        <w:spacing w:after="120"/>
        <w:ind w:left="720" w:hanging="360"/>
        <w:jc w:val="both"/>
        <w:rPr>
          <w:rStyle w:val="Enfasicorsivo"/>
          <w:rFonts w:cstheme="minorHAnsi"/>
          <w:bCs/>
          <w:sz w:val="28"/>
          <w:szCs w:val="28"/>
        </w:rPr>
      </w:pPr>
    </w:p>
    <w:p w14:paraId="561666F0" w14:textId="22517EE3" w:rsidR="00620B8C" w:rsidRPr="004C37F2" w:rsidRDefault="0008128C" w:rsidP="004C37F2">
      <w:pPr>
        <w:pStyle w:val="Paragrafoelenco"/>
        <w:numPr>
          <w:ilvl w:val="0"/>
          <w:numId w:val="15"/>
        </w:numPr>
        <w:rPr>
          <w:rFonts w:ascii="Calibri" w:hAnsi="Calibri" w:cs="Calibri"/>
        </w:rPr>
      </w:pPr>
      <w:r w:rsidRPr="004C37F2">
        <w:rPr>
          <w:rFonts w:ascii="Calibri" w:hAnsi="Calibri" w:cs="Calibri"/>
        </w:rPr>
        <w:t>di prendere atto che la stipula deve intendersi automaticamente risolta, anche in costanza di esecuzione della stessa, nel caso in cui</w:t>
      </w:r>
      <w:r w:rsidR="00620B8C" w:rsidRPr="004C37F2">
        <w:rPr>
          <w:rFonts w:ascii="Calibri" w:hAnsi="Calibri" w:cs="Calibri"/>
        </w:rPr>
        <w:t xml:space="preserve"> </w:t>
      </w:r>
      <w:r w:rsidRPr="004C37F2">
        <w:rPr>
          <w:rFonts w:ascii="Calibri" w:hAnsi="Calibri" w:cs="Calibri"/>
        </w:rPr>
        <w:t xml:space="preserve">le verifiche sul possesso dei requisiti di ordine generale previsti dall’art. 80 del Dlgs. 50/2016, ovvero, se richiesti, sul possesso dei requisiti tecnico professionali ed economico finanziari ai sensi dell’art. 83 del Dlgs. 50/2016, risultassero negative anche in una sola delle verifiche stesse, ai sensi dell’art 1456 del C.C, </w:t>
      </w:r>
    </w:p>
    <w:p w14:paraId="4BBE761E" w14:textId="77777777" w:rsidR="00620B8C" w:rsidRDefault="00620B8C" w:rsidP="00620B8C">
      <w:pPr>
        <w:pStyle w:val="Paragrafoelenco"/>
        <w:rPr>
          <w:rFonts w:ascii="Calibri" w:hAnsi="Calibri" w:cs="Calibri"/>
        </w:rPr>
      </w:pPr>
    </w:p>
    <w:p w14:paraId="0FD45880" w14:textId="13B617DF" w:rsidR="0008128C" w:rsidRPr="006804F1" w:rsidRDefault="0008128C" w:rsidP="004C37F2">
      <w:pPr>
        <w:pStyle w:val="Paragrafoelenco"/>
        <w:numPr>
          <w:ilvl w:val="0"/>
          <w:numId w:val="15"/>
        </w:numPr>
        <w:rPr>
          <w:rFonts w:ascii="Calibri" w:hAnsi="Calibri" w:cs="Calibri"/>
        </w:rPr>
      </w:pPr>
      <w:r w:rsidRPr="006804F1">
        <w:rPr>
          <w:rFonts w:ascii="Calibri" w:hAnsi="Calibri" w:cs="Calibri"/>
        </w:rPr>
        <w:t xml:space="preserve">di essere a conoscenza che verrà data esecuzione al contratto nelle more della verifica dei requisiti art. 80 del Dlgs. 50/2016, così come previsto dall’art. 32 comma 8 dello stesso Dlgs. 50/2016 così come integrato dall’art. 8 comma 1 del cosiddetto “decreto semplificazioni”. </w:t>
      </w:r>
    </w:p>
    <w:p w14:paraId="614B41D2" w14:textId="154724C1" w:rsidR="0008128C" w:rsidRPr="00620B8C" w:rsidRDefault="0008128C" w:rsidP="00620B8C">
      <w:pPr>
        <w:ind w:left="360"/>
        <w:rPr>
          <w:rFonts w:ascii="Calibri" w:hAnsi="Calibri"/>
          <w:i/>
          <w:iCs/>
          <w:sz w:val="24"/>
          <w:szCs w:val="24"/>
        </w:rPr>
      </w:pPr>
    </w:p>
    <w:p w14:paraId="33E5A00B" w14:textId="15FA8672" w:rsidR="004C37F2" w:rsidRPr="004C37F2" w:rsidRDefault="004C37F2" w:rsidP="004C37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4C37F2">
        <w:rPr>
          <w:rFonts w:ascii="Calibri" w:hAnsi="Calibri"/>
        </w:rPr>
        <w:t>di impegnarsi ad adempiere, in caso di aggiudicazione, a tutti gli obblighi di tracciabilità dei flussi finanziari di cui all’art. 3 della L. n. 136 del 13/08/2010 e successive modifiche;</w:t>
      </w:r>
    </w:p>
    <w:p w14:paraId="0B399845" w14:textId="77777777" w:rsidR="004C37F2" w:rsidRPr="00263DAF" w:rsidRDefault="004C37F2" w:rsidP="004C37F2">
      <w:pPr>
        <w:autoSpaceDE w:val="0"/>
        <w:autoSpaceDN w:val="0"/>
        <w:adjustRightInd w:val="0"/>
        <w:ind w:left="720" w:hanging="360"/>
        <w:jc w:val="both"/>
        <w:rPr>
          <w:rFonts w:ascii="Calibri" w:hAnsi="Calibri"/>
        </w:rPr>
      </w:pPr>
    </w:p>
    <w:p w14:paraId="3B93537A" w14:textId="77777777" w:rsidR="004C37F2" w:rsidRPr="00263DAF" w:rsidRDefault="004C37F2" w:rsidP="004C37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263DAF">
        <w:rPr>
          <w:rFonts w:ascii="Calibri" w:hAnsi="Calibri"/>
        </w:rPr>
        <w:t xml:space="preserve">di assumere a proprio carico tutti gli oneri assicurativi e previdenziali di legge e di osservare le norme vigenti in materia di </w:t>
      </w:r>
      <w:r w:rsidRPr="00263DAF">
        <w:rPr>
          <w:rFonts w:ascii="Calibri" w:hAnsi="Calibri"/>
          <w:b/>
        </w:rPr>
        <w:t>sicurezza</w:t>
      </w:r>
      <w:r w:rsidRPr="00263DAF">
        <w:rPr>
          <w:rFonts w:ascii="Calibri" w:hAnsi="Calibri"/>
        </w:rPr>
        <w:t xml:space="preserve"> sul lavoro e di retribuzione dei  lavoratori dipendenti;</w:t>
      </w:r>
    </w:p>
    <w:p w14:paraId="1DF642F1" w14:textId="77777777" w:rsidR="004C37F2" w:rsidRPr="00263DAF" w:rsidRDefault="004C37F2" w:rsidP="004C37F2">
      <w:pPr>
        <w:autoSpaceDE w:val="0"/>
        <w:autoSpaceDN w:val="0"/>
        <w:adjustRightInd w:val="0"/>
        <w:ind w:left="720" w:hanging="360"/>
        <w:jc w:val="both"/>
        <w:rPr>
          <w:rFonts w:ascii="Calibri" w:hAnsi="Calibri"/>
        </w:rPr>
      </w:pPr>
    </w:p>
    <w:p w14:paraId="0B72E64E" w14:textId="77777777" w:rsidR="004C37F2" w:rsidRPr="00263DAF" w:rsidRDefault="004C37F2" w:rsidP="004C37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263DAF">
        <w:rPr>
          <w:rFonts w:ascii="Calibri" w:hAnsi="Calibri"/>
        </w:rPr>
        <w:t xml:space="preserve"> Di autorizzare l’istituzione scolastica, quale stazione appaltante ad effettuare le comunicazioni di cui all’art. 76 del Dlgs. 50/2016 a mezzo PEC all’indirizzo comunicato nella istanza di partecipazione</w:t>
      </w:r>
    </w:p>
    <w:p w14:paraId="51F9EE24" w14:textId="77777777" w:rsidR="004C37F2" w:rsidRPr="00263DAF" w:rsidRDefault="004C37F2" w:rsidP="004C37F2">
      <w:pPr>
        <w:autoSpaceDE w:val="0"/>
        <w:autoSpaceDN w:val="0"/>
        <w:adjustRightInd w:val="0"/>
        <w:ind w:left="720" w:hanging="360"/>
        <w:jc w:val="both"/>
        <w:rPr>
          <w:rFonts w:ascii="Calibri" w:hAnsi="Calibri"/>
        </w:rPr>
      </w:pPr>
    </w:p>
    <w:p w14:paraId="7C31B091" w14:textId="77777777" w:rsidR="004C37F2" w:rsidRPr="00263DAF" w:rsidRDefault="004C37F2" w:rsidP="004C37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263DAF">
        <w:rPr>
          <w:rFonts w:ascii="Calibri" w:hAnsi="Calibri"/>
        </w:rPr>
        <w:t xml:space="preserve"> Di aver preso visione delle condizioni indicate nell’ordine  e di accettarle espressamente e incondizionatamente</w:t>
      </w:r>
    </w:p>
    <w:p w14:paraId="194FB48C" w14:textId="77777777" w:rsidR="004C37F2" w:rsidRPr="00263DAF" w:rsidRDefault="004C37F2" w:rsidP="004C37F2">
      <w:pPr>
        <w:tabs>
          <w:tab w:val="left" w:pos="240"/>
          <w:tab w:val="left" w:pos="60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</w:rPr>
      </w:pPr>
    </w:p>
    <w:p w14:paraId="21CE1ABB" w14:textId="77777777" w:rsidR="004C37F2" w:rsidRPr="00263DAF" w:rsidRDefault="004C37F2" w:rsidP="004C37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263DAF">
        <w:rPr>
          <w:rFonts w:ascii="Calibri" w:hAnsi="Calibri"/>
        </w:rPr>
        <w:t xml:space="preserve">Di aver preso personalmente cognizione del servizio oggetto dell’appalto, di aver preso conoscenza delle condizioni nonché di tutte le circostanze generali e particolari che possono avere influsso sulla determinazione dell’offerta </w:t>
      </w:r>
    </w:p>
    <w:p w14:paraId="7AE4306D" w14:textId="77777777" w:rsidR="004C37F2" w:rsidRPr="00DB3E04" w:rsidRDefault="004C37F2" w:rsidP="004C37F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</w:rPr>
      </w:pPr>
    </w:p>
    <w:p w14:paraId="1F22C427" w14:textId="77777777" w:rsidR="004C37F2" w:rsidRPr="00DB3E04" w:rsidRDefault="004C37F2" w:rsidP="004C37F2">
      <w:pPr>
        <w:autoSpaceDE w:val="0"/>
        <w:autoSpaceDN w:val="0"/>
        <w:adjustRightInd w:val="0"/>
        <w:spacing w:after="120"/>
        <w:ind w:left="720" w:hanging="360"/>
        <w:jc w:val="right"/>
        <w:rPr>
          <w:rFonts w:ascii="Calibri" w:hAnsi="Calibri"/>
        </w:rPr>
      </w:pPr>
      <w:r>
        <w:rPr>
          <w:rFonts w:ascii="Calibri" w:hAnsi="Calibri"/>
        </w:rPr>
        <w:t>Lì</w:t>
      </w:r>
      <w:r w:rsidRPr="00DB3E04">
        <w:rPr>
          <w:rFonts w:ascii="Calibri" w:hAnsi="Calibri"/>
        </w:rPr>
        <w:t xml:space="preserve">___________                         </w:t>
      </w:r>
      <w:r>
        <w:rPr>
          <w:rFonts w:ascii="Calibri" w:hAnsi="Calibri"/>
        </w:rPr>
        <w:t xml:space="preserve">                                                                        </w:t>
      </w:r>
      <w:r w:rsidRPr="00DB3E04">
        <w:rPr>
          <w:rFonts w:ascii="Calibri" w:hAnsi="Calibri"/>
        </w:rPr>
        <w:t xml:space="preserve">                                    Timbro e firma della ditta</w:t>
      </w:r>
    </w:p>
    <w:p w14:paraId="13CBDE11" w14:textId="77777777" w:rsidR="004C37F2" w:rsidRPr="00DB3E04" w:rsidRDefault="004C37F2" w:rsidP="004C37F2">
      <w:pPr>
        <w:autoSpaceDE w:val="0"/>
        <w:autoSpaceDN w:val="0"/>
        <w:adjustRightInd w:val="0"/>
        <w:spacing w:after="120"/>
        <w:ind w:left="720" w:hanging="360"/>
        <w:jc w:val="right"/>
        <w:rPr>
          <w:rFonts w:ascii="Calibri" w:hAnsi="Calibri"/>
        </w:rPr>
      </w:pPr>
      <w:r w:rsidRPr="00DB3E04">
        <w:rPr>
          <w:rFonts w:ascii="Calibri" w:hAnsi="Calibri"/>
        </w:rPr>
        <w:t>______________________</w:t>
      </w:r>
      <w:r>
        <w:rPr>
          <w:rFonts w:ascii="Calibri" w:hAnsi="Calibri"/>
        </w:rPr>
        <w:t>___________</w:t>
      </w:r>
      <w:r w:rsidRPr="00DB3E04">
        <w:rPr>
          <w:rFonts w:ascii="Calibri" w:hAnsi="Calibri"/>
        </w:rPr>
        <w:t>____</w:t>
      </w:r>
    </w:p>
    <w:p w14:paraId="6611C608" w14:textId="4024D924" w:rsidR="004C37F2" w:rsidRPr="00A37B86" w:rsidRDefault="004C37F2" w:rsidP="004C37F2">
      <w:pPr>
        <w:autoSpaceDE w:val="0"/>
        <w:autoSpaceDN w:val="0"/>
        <w:adjustRightInd w:val="0"/>
        <w:spacing w:after="120"/>
        <w:ind w:left="720" w:hanging="360"/>
        <w:jc w:val="both"/>
        <w:rPr>
          <w:rFonts w:ascii="Calibri" w:hAnsi="Calibri"/>
          <w:b/>
          <w:sz w:val="16"/>
          <w:szCs w:val="16"/>
        </w:rPr>
      </w:pPr>
      <w:r w:rsidRPr="00DB3E04">
        <w:rPr>
          <w:rFonts w:ascii="Calibri" w:hAnsi="Calibri"/>
        </w:rPr>
        <w:tab/>
      </w:r>
      <w:bookmarkStart w:id="0" w:name="_GoBack"/>
      <w:bookmarkEnd w:id="0"/>
      <w:r w:rsidRPr="00DB3E04">
        <w:rPr>
          <w:rFonts w:ascii="Calibri" w:hAnsi="Calibri"/>
        </w:rPr>
        <w:t>N.B</w:t>
      </w:r>
      <w:r w:rsidRPr="00A37B86">
        <w:rPr>
          <w:rFonts w:ascii="Calibri" w:hAnsi="Calibri"/>
          <w:b/>
          <w:sz w:val="16"/>
          <w:szCs w:val="16"/>
        </w:rPr>
        <w:t>.: Ai fini della validità della presente dichiarazione deve essere allegata la fotocopia non autenticata di un documento di identità del sottoscrittore.</w:t>
      </w:r>
    </w:p>
    <w:sectPr w:rsidR="004C37F2" w:rsidRPr="00A37B86" w:rsidSect="0098461B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6B622" w14:textId="77777777" w:rsidR="0090666B" w:rsidRDefault="0090666B">
      <w:r>
        <w:separator/>
      </w:r>
    </w:p>
  </w:endnote>
  <w:endnote w:type="continuationSeparator" w:id="0">
    <w:p w14:paraId="5F1D878D" w14:textId="77777777" w:rsidR="0090666B" w:rsidRDefault="0090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DED5" w14:textId="3B6721FB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EA7652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E1E4A" w14:textId="77777777" w:rsidR="0090666B" w:rsidRDefault="0090666B">
      <w:r>
        <w:separator/>
      </w:r>
    </w:p>
  </w:footnote>
  <w:footnote w:type="continuationSeparator" w:id="0">
    <w:p w14:paraId="33744B10" w14:textId="77777777" w:rsidR="0090666B" w:rsidRDefault="0090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8AA1300"/>
    <w:multiLevelType w:val="hybridMultilevel"/>
    <w:tmpl w:val="A9B8940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A03906"/>
    <w:multiLevelType w:val="hybridMultilevel"/>
    <w:tmpl w:val="AB462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3A8B"/>
    <w:multiLevelType w:val="hybridMultilevel"/>
    <w:tmpl w:val="70EEE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03C21"/>
    <w:multiLevelType w:val="hybridMultilevel"/>
    <w:tmpl w:val="EE68A8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0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E071D"/>
    <w:multiLevelType w:val="hybridMultilevel"/>
    <w:tmpl w:val="77E85D8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6B33"/>
    <w:multiLevelType w:val="hybridMultilevel"/>
    <w:tmpl w:val="1506D9DE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5D51"/>
    <w:multiLevelType w:val="hybridMultilevel"/>
    <w:tmpl w:val="8CB2235A"/>
    <w:lvl w:ilvl="0" w:tplc="F04AE29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21E99"/>
    <w:multiLevelType w:val="hybridMultilevel"/>
    <w:tmpl w:val="903CBE88"/>
    <w:lvl w:ilvl="0" w:tplc="FD1A99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F57AC7"/>
    <w:multiLevelType w:val="hybridMultilevel"/>
    <w:tmpl w:val="9C3299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2C3090"/>
    <w:multiLevelType w:val="hybridMultilevel"/>
    <w:tmpl w:val="75AA8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60D68"/>
    <w:multiLevelType w:val="hybridMultilevel"/>
    <w:tmpl w:val="E1B6A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4"/>
  </w:num>
  <w:num w:numId="4">
    <w:abstractNumId w:val="17"/>
  </w:num>
  <w:num w:numId="5">
    <w:abstractNumId w:val="15"/>
  </w:num>
  <w:num w:numId="6">
    <w:abstractNumId w:val="3"/>
  </w:num>
  <w:num w:numId="7">
    <w:abstractNumId w:val="18"/>
  </w:num>
  <w:num w:numId="8">
    <w:abstractNumId w:val="25"/>
  </w:num>
  <w:num w:numId="9">
    <w:abstractNumId w:val="2"/>
  </w:num>
  <w:num w:numId="10">
    <w:abstractNumId w:val="6"/>
  </w:num>
  <w:num w:numId="11">
    <w:abstractNumId w:val="19"/>
  </w:num>
  <w:num w:numId="12">
    <w:abstractNumId w:val="12"/>
  </w:num>
  <w:num w:numId="13">
    <w:abstractNumId w:val="5"/>
  </w:num>
  <w:num w:numId="14">
    <w:abstractNumId w:val="22"/>
  </w:num>
  <w:num w:numId="15">
    <w:abstractNumId w:val="20"/>
  </w:num>
  <w:num w:numId="16">
    <w:abstractNumId w:val="4"/>
  </w:num>
  <w:num w:numId="17">
    <w:abstractNumId w:val="8"/>
  </w:num>
  <w:num w:numId="18">
    <w:abstractNumId w:val="13"/>
  </w:num>
  <w:num w:numId="19">
    <w:abstractNumId w:val="26"/>
  </w:num>
  <w:num w:numId="20">
    <w:abstractNumId w:val="16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062F1"/>
    <w:rsid w:val="000078BB"/>
    <w:rsid w:val="00011AD4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28C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B747D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08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432E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4C3"/>
    <w:rsid w:val="00352A0D"/>
    <w:rsid w:val="00354961"/>
    <w:rsid w:val="00360DDC"/>
    <w:rsid w:val="00365E9C"/>
    <w:rsid w:val="0037124E"/>
    <w:rsid w:val="0037311A"/>
    <w:rsid w:val="0037393E"/>
    <w:rsid w:val="00373C13"/>
    <w:rsid w:val="00374B39"/>
    <w:rsid w:val="00374C53"/>
    <w:rsid w:val="00376467"/>
    <w:rsid w:val="00386A87"/>
    <w:rsid w:val="00390262"/>
    <w:rsid w:val="0039036D"/>
    <w:rsid w:val="003912DC"/>
    <w:rsid w:val="00394FB5"/>
    <w:rsid w:val="003959BA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1D31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86CF8"/>
    <w:rsid w:val="00496948"/>
    <w:rsid w:val="004A0733"/>
    <w:rsid w:val="004A6267"/>
    <w:rsid w:val="004B03E8"/>
    <w:rsid w:val="004C070E"/>
    <w:rsid w:val="004C2721"/>
    <w:rsid w:val="004C37F2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C98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0B8C"/>
    <w:rsid w:val="0062625E"/>
    <w:rsid w:val="00631D99"/>
    <w:rsid w:val="0064663C"/>
    <w:rsid w:val="00666574"/>
    <w:rsid w:val="0067007D"/>
    <w:rsid w:val="00677430"/>
    <w:rsid w:val="006775E1"/>
    <w:rsid w:val="006804F1"/>
    <w:rsid w:val="0068294C"/>
    <w:rsid w:val="0068410D"/>
    <w:rsid w:val="0069436A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5247"/>
    <w:rsid w:val="00797C79"/>
    <w:rsid w:val="007A604B"/>
    <w:rsid w:val="007B6592"/>
    <w:rsid w:val="007B7687"/>
    <w:rsid w:val="007C3846"/>
    <w:rsid w:val="007C5664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87A5F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666B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8461B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0DBC"/>
    <w:rsid w:val="00A530BD"/>
    <w:rsid w:val="00A775D8"/>
    <w:rsid w:val="00A822CB"/>
    <w:rsid w:val="00A822E1"/>
    <w:rsid w:val="00A82431"/>
    <w:rsid w:val="00A85495"/>
    <w:rsid w:val="00A917E6"/>
    <w:rsid w:val="00A92C6B"/>
    <w:rsid w:val="00A93586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5501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A3820"/>
    <w:rsid w:val="00CA3CB9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6F02"/>
    <w:rsid w:val="00D370BC"/>
    <w:rsid w:val="00D4104B"/>
    <w:rsid w:val="00D44355"/>
    <w:rsid w:val="00D47867"/>
    <w:rsid w:val="00D47F57"/>
    <w:rsid w:val="00D52B3F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97018"/>
    <w:rsid w:val="00DA3C12"/>
    <w:rsid w:val="00DA7ACB"/>
    <w:rsid w:val="00DB480E"/>
    <w:rsid w:val="00DC1B35"/>
    <w:rsid w:val="00DC1BF9"/>
    <w:rsid w:val="00DD003E"/>
    <w:rsid w:val="00DD00A7"/>
    <w:rsid w:val="00DD17DF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A7652"/>
    <w:rsid w:val="00EB1C45"/>
    <w:rsid w:val="00EB5DEE"/>
    <w:rsid w:val="00EB640E"/>
    <w:rsid w:val="00EB6A55"/>
    <w:rsid w:val="00EB6B52"/>
    <w:rsid w:val="00EB7954"/>
    <w:rsid w:val="00EC1DC2"/>
    <w:rsid w:val="00EC263E"/>
    <w:rsid w:val="00EC6339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83230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86C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0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Mimma</cp:lastModifiedBy>
  <cp:revision>4</cp:revision>
  <cp:lastPrinted>2016-07-15T08:29:00Z</cp:lastPrinted>
  <dcterms:created xsi:type="dcterms:W3CDTF">2023-06-19T12:08:00Z</dcterms:created>
  <dcterms:modified xsi:type="dcterms:W3CDTF">2023-06-19T12:09:00Z</dcterms:modified>
</cp:coreProperties>
</file>